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5E46" w14:textId="7FA8920D" w:rsidR="70AA4E73" w:rsidRDefault="70AA4E73" w:rsidP="70AA4E73">
      <w:pPr>
        <w:pStyle w:val="NoSpacing"/>
      </w:pPr>
    </w:p>
    <w:p w14:paraId="79271F32" w14:textId="453A2E4B" w:rsidR="00A46083" w:rsidRPr="00DE53B3" w:rsidRDefault="00B355A3" w:rsidP="00DE53B3">
      <w:pPr>
        <w:pStyle w:val="Heading1"/>
        <w:jc w:val="center"/>
        <w:rPr>
          <w:color w:val="E05206"/>
        </w:rPr>
      </w:pPr>
      <w:r>
        <w:rPr>
          <w:color w:val="E05206"/>
        </w:rPr>
        <w:t>Professional Photography</w:t>
      </w:r>
    </w:p>
    <w:p w14:paraId="124A2D26" w14:textId="18BF4519" w:rsidR="00087C88" w:rsidRDefault="00D10CAB" w:rsidP="00D10CAB">
      <w:pPr>
        <w:pStyle w:val="Heading2"/>
      </w:pPr>
      <w:r w:rsidRPr="00D83166">
        <w:t>Department Overview</w:t>
      </w:r>
    </w:p>
    <w:p w14:paraId="57C06788" w14:textId="4BB26F28" w:rsidR="00B355A3" w:rsidRPr="00B355A3" w:rsidRDefault="00815C0D" w:rsidP="00B355A3">
      <w:pPr>
        <w:spacing w:after="0"/>
        <w:rPr>
          <w:rFonts w:eastAsiaTheme="minorEastAsia"/>
        </w:rPr>
      </w:pPr>
      <w:hyperlink r:id="rId5" w:history="1">
        <w:r w:rsidR="00B355A3" w:rsidRPr="00B355A3">
          <w:rPr>
            <w:rStyle w:val="Hyperlink"/>
            <w:rFonts w:eastAsiaTheme="minorEastAsia"/>
          </w:rPr>
          <w:t xml:space="preserve">Professional Photography </w:t>
        </w:r>
      </w:hyperlink>
      <w:r w:rsidR="00B355A3" w:rsidRPr="00B355A3">
        <w:rPr>
          <w:rFonts w:eastAsiaTheme="minorEastAsia"/>
        </w:rPr>
        <w:t xml:space="preserve"> is a </w:t>
      </w:r>
      <w:r>
        <w:rPr>
          <w:rFonts w:eastAsiaTheme="minorEastAsia"/>
        </w:rPr>
        <w:t>hands-on</w:t>
      </w:r>
      <w:r w:rsidR="005750A5">
        <w:rPr>
          <w:rFonts w:eastAsiaTheme="minorEastAsia"/>
        </w:rPr>
        <w:t xml:space="preserve">, </w:t>
      </w:r>
      <w:r>
        <w:rPr>
          <w:rFonts w:eastAsiaTheme="minorEastAsia"/>
        </w:rPr>
        <w:t>t</w:t>
      </w:r>
      <w:r w:rsidR="00B355A3" w:rsidRPr="00B355A3">
        <w:rPr>
          <w:rFonts w:eastAsiaTheme="minorEastAsia"/>
        </w:rPr>
        <w:t xml:space="preserve">wo-year diploma </w:t>
      </w:r>
      <w:r>
        <w:rPr>
          <w:rFonts w:eastAsiaTheme="minorEastAsia"/>
        </w:rPr>
        <w:t>program t</w:t>
      </w:r>
      <w:r w:rsidR="00E1152F">
        <w:rPr>
          <w:rFonts w:eastAsiaTheme="minorEastAsia"/>
        </w:rPr>
        <w:t xml:space="preserve">hat provides graduates with the </w:t>
      </w:r>
      <w:r w:rsidR="00B355A3" w:rsidRPr="00B355A3">
        <w:rPr>
          <w:rFonts w:eastAsiaTheme="minorEastAsia"/>
        </w:rPr>
        <w:t xml:space="preserve">comprehensive training </w:t>
      </w:r>
      <w:r w:rsidR="00E1152F">
        <w:rPr>
          <w:rFonts w:eastAsiaTheme="minorEastAsia"/>
        </w:rPr>
        <w:t>and</w:t>
      </w:r>
      <w:r w:rsidR="00B355A3" w:rsidRPr="00B355A3">
        <w:rPr>
          <w:rFonts w:eastAsiaTheme="minorEastAsia"/>
        </w:rPr>
        <w:t xml:space="preserve"> skills to achieve </w:t>
      </w:r>
      <w:r w:rsidR="00E1152F">
        <w:rPr>
          <w:rFonts w:eastAsiaTheme="minorEastAsia"/>
        </w:rPr>
        <w:t>a successful career</w:t>
      </w:r>
      <w:r w:rsidR="00B355A3" w:rsidRPr="00B355A3">
        <w:rPr>
          <w:rFonts w:eastAsiaTheme="minorEastAsia"/>
        </w:rPr>
        <w:t xml:space="preserve"> in the photographic industry. </w:t>
      </w:r>
      <w:r w:rsidR="009B77A3">
        <w:rPr>
          <w:rFonts w:eastAsiaTheme="minorEastAsia"/>
        </w:rPr>
        <w:t xml:space="preserve">The program is intensive and </w:t>
      </w:r>
      <w:r w:rsidR="00B0291E">
        <w:rPr>
          <w:rFonts w:eastAsiaTheme="minorEastAsia"/>
        </w:rPr>
        <w:t>enables</w:t>
      </w:r>
      <w:r w:rsidR="009B77A3">
        <w:rPr>
          <w:rFonts w:eastAsiaTheme="minorEastAsia"/>
        </w:rPr>
        <w:t xml:space="preserve"> students to develop </w:t>
      </w:r>
      <w:r w:rsidR="006A2934">
        <w:rPr>
          <w:rFonts w:eastAsiaTheme="minorEastAsia"/>
        </w:rPr>
        <w:t xml:space="preserve">a </w:t>
      </w:r>
      <w:r w:rsidR="00A42F5F">
        <w:rPr>
          <w:rFonts w:eastAsiaTheme="minorEastAsia"/>
        </w:rPr>
        <w:t>broad</w:t>
      </w:r>
      <w:r w:rsidR="00B0291E">
        <w:rPr>
          <w:rFonts w:eastAsiaTheme="minorEastAsia"/>
        </w:rPr>
        <w:t xml:space="preserve"> portfolio. </w:t>
      </w:r>
      <w:r w:rsidR="00A42F5F">
        <w:rPr>
          <w:rFonts w:eastAsiaTheme="minorEastAsia"/>
        </w:rPr>
        <w:t>Students have access to a wide range of specialized photographic equipment</w:t>
      </w:r>
      <w:r w:rsidR="00015ED2">
        <w:rPr>
          <w:rFonts w:eastAsiaTheme="minorEastAsia"/>
        </w:rPr>
        <w:t xml:space="preserve">, studio time, </w:t>
      </w:r>
      <w:r w:rsidR="00A42F5F">
        <w:rPr>
          <w:rFonts w:eastAsiaTheme="minorEastAsia"/>
        </w:rPr>
        <w:t xml:space="preserve">as well as faculty and staff with a diverse range of experience. </w:t>
      </w:r>
      <w:r w:rsidR="00B355A3" w:rsidRPr="00B355A3">
        <w:rPr>
          <w:rFonts w:eastAsiaTheme="minorEastAsia"/>
        </w:rPr>
        <w:t xml:space="preserve">Students will apply technical and artistic skills to practical projects that are typical of the industry. </w:t>
      </w:r>
      <w:r w:rsidR="003D0455">
        <w:rPr>
          <w:rFonts w:eastAsiaTheme="minorEastAsia"/>
        </w:rPr>
        <w:t>Learning i</w:t>
      </w:r>
      <w:r w:rsidR="00B355A3" w:rsidRPr="00B355A3">
        <w:rPr>
          <w:rFonts w:eastAsiaTheme="minorEastAsia"/>
        </w:rPr>
        <w:t>s further enhanced by field trips and regular visits from current industry professionals.</w:t>
      </w:r>
    </w:p>
    <w:p w14:paraId="1B69076C" w14:textId="77777777" w:rsidR="00394A4F" w:rsidRPr="00394A4F" w:rsidRDefault="00394A4F" w:rsidP="00394A4F">
      <w:pPr>
        <w:spacing w:after="0"/>
      </w:pPr>
    </w:p>
    <w:p w14:paraId="3F330AFB" w14:textId="1A1FC9B4" w:rsidR="00C50AB1" w:rsidRDefault="00C50AB1" w:rsidP="006A69D2">
      <w:pPr>
        <w:pStyle w:val="Heading2"/>
      </w:pPr>
      <w:r>
        <w:t>Self-Study</w:t>
      </w:r>
    </w:p>
    <w:p w14:paraId="224B39F4" w14:textId="26063628" w:rsidR="00C50AB1" w:rsidRDefault="00F46839" w:rsidP="00F836F8">
      <w:pPr>
        <w:spacing w:after="0"/>
      </w:pPr>
      <w:r>
        <w:t>Professional Photography</w:t>
      </w:r>
      <w:r w:rsidR="00EB5BBF">
        <w:t xml:space="preserve"> launched its program review in </w:t>
      </w:r>
      <w:r w:rsidR="00A814E0">
        <w:t xml:space="preserve">academic year </w:t>
      </w:r>
      <w:r>
        <w:t>2021/22</w:t>
      </w:r>
      <w:r w:rsidR="006558AF">
        <w:t xml:space="preserve"> with a Self-Study. </w:t>
      </w:r>
      <w:r w:rsidR="008B7726" w:rsidRPr="008B7726">
        <w:t>Sara McIntyre</w:t>
      </w:r>
      <w:r w:rsidR="00E3332F">
        <w:t xml:space="preserve"> </w:t>
      </w:r>
      <w:r w:rsidR="006C3B9D">
        <w:t xml:space="preserve">was the primary Self-Study writer </w:t>
      </w:r>
      <w:r w:rsidR="004B2725">
        <w:t xml:space="preserve">on behalf of </w:t>
      </w:r>
      <w:r w:rsidR="00535A51">
        <w:t xml:space="preserve">the </w:t>
      </w:r>
      <w:r w:rsidR="00242D18">
        <w:t>rest of the department’s</w:t>
      </w:r>
      <w:r w:rsidR="004B2725">
        <w:t xml:space="preserve"> faculty. </w:t>
      </w:r>
      <w:r w:rsidR="006C3B9D">
        <w:t>Additional support was provided by:</w:t>
      </w:r>
    </w:p>
    <w:p w14:paraId="5EE37674" w14:textId="2008C5C3" w:rsidR="00F836F8" w:rsidRPr="00482EE8" w:rsidRDefault="00482EE8" w:rsidP="00482EE8">
      <w:pPr>
        <w:pStyle w:val="ListParagraph"/>
      </w:pPr>
      <w:r w:rsidRPr="00482EE8">
        <w:t>Darren Bernaerdt</w:t>
      </w:r>
      <w:r>
        <w:t xml:space="preserve"> </w:t>
      </w:r>
      <w:r w:rsidR="0037212D">
        <w:t>(</w:t>
      </w:r>
      <w:r>
        <w:t>Interim D</w:t>
      </w:r>
      <w:r w:rsidR="0037212D">
        <w:t>ean</w:t>
      </w:r>
      <w:r w:rsidR="00B1577F">
        <w:t xml:space="preserve">, </w:t>
      </w:r>
      <w:r w:rsidR="009612CF" w:rsidRPr="00482EE8">
        <w:rPr>
          <w:lang w:val="en-CA"/>
        </w:rPr>
        <w:t xml:space="preserve">Faculty of </w:t>
      </w:r>
      <w:r>
        <w:rPr>
          <w:lang w:val="en-CA"/>
        </w:rPr>
        <w:t>Arts</w:t>
      </w:r>
      <w:r w:rsidR="00FB72FC" w:rsidRPr="00482EE8">
        <w:rPr>
          <w:lang w:val="en-CA"/>
        </w:rPr>
        <w:t>)</w:t>
      </w:r>
    </w:p>
    <w:p w14:paraId="5286465B" w14:textId="30A4E9DE" w:rsidR="00482EE8" w:rsidRPr="00482EE8" w:rsidRDefault="009324D6" w:rsidP="00FB72FC">
      <w:pPr>
        <w:pStyle w:val="ListParagraph"/>
        <w:rPr>
          <w:lang w:val="en-CA"/>
        </w:rPr>
      </w:pPr>
      <w:r>
        <w:rPr>
          <w:lang w:val="en-CA"/>
        </w:rPr>
        <w:t>Eric Stewart (Chair, Professional Photography)</w:t>
      </w:r>
    </w:p>
    <w:p w14:paraId="165E48A3" w14:textId="56D2E98B" w:rsidR="003461C6" w:rsidRDefault="003461C6" w:rsidP="00FB72FC">
      <w:pPr>
        <w:pStyle w:val="ListParagraph"/>
        <w:rPr>
          <w:lang w:val="en-CA"/>
        </w:rPr>
      </w:pPr>
      <w:r>
        <w:rPr>
          <w:lang w:val="en-CA"/>
        </w:rPr>
        <w:t xml:space="preserve">Roshni Riar </w:t>
      </w:r>
      <w:r w:rsidR="00504E3F">
        <w:rPr>
          <w:lang w:val="en-CA"/>
        </w:rPr>
        <w:t>(Department Assistant, Office of Academic Quality Assurance)</w:t>
      </w:r>
    </w:p>
    <w:p w14:paraId="073BCB33" w14:textId="3C7CAF4F" w:rsidR="005C75BE" w:rsidRDefault="005C75BE" w:rsidP="00FB72FC">
      <w:pPr>
        <w:pStyle w:val="ListParagraph"/>
        <w:rPr>
          <w:lang w:val="en-CA"/>
        </w:rPr>
      </w:pPr>
      <w:r>
        <w:rPr>
          <w:lang w:val="en-CA"/>
        </w:rPr>
        <w:t>Pennie Poon (Manager, Office of Academic Quality Assurance)</w:t>
      </w:r>
    </w:p>
    <w:p w14:paraId="78C2185F" w14:textId="55F731BC" w:rsidR="007C7F4F" w:rsidRDefault="007C7F4F" w:rsidP="00FB72FC">
      <w:pPr>
        <w:pStyle w:val="ListParagraph"/>
        <w:rPr>
          <w:lang w:val="en-CA"/>
        </w:rPr>
      </w:pPr>
      <w:r>
        <w:rPr>
          <w:lang w:val="en-CA"/>
        </w:rPr>
        <w:t>Sunita Wiebe (Director, Office of Academic Quality Assurance)</w:t>
      </w:r>
    </w:p>
    <w:p w14:paraId="091FB84F" w14:textId="1F7F814D" w:rsidR="007C7F4F" w:rsidRPr="00FB72FC" w:rsidRDefault="4585E27F" w:rsidP="00FB72FC">
      <w:pPr>
        <w:pStyle w:val="ListParagraph"/>
        <w:rPr>
          <w:lang w:val="en-CA"/>
        </w:rPr>
      </w:pPr>
      <w:r w:rsidRPr="2E13ADA9">
        <w:rPr>
          <w:lang w:val="en-CA"/>
        </w:rPr>
        <w:t>Institutional Research</w:t>
      </w:r>
      <w:r w:rsidR="0EBC8A99" w:rsidRPr="2E13ADA9">
        <w:rPr>
          <w:lang w:val="en-CA"/>
        </w:rPr>
        <w:t xml:space="preserve"> analysts</w:t>
      </w:r>
    </w:p>
    <w:p w14:paraId="7B395A39" w14:textId="520D5313" w:rsidR="0057775F" w:rsidRDefault="0057775F" w:rsidP="00616ECF">
      <w:pPr>
        <w:spacing w:after="0"/>
      </w:pPr>
      <w:r>
        <w:t>Data sources for the Self-Study included:</w:t>
      </w:r>
    </w:p>
    <w:p w14:paraId="742B7E03" w14:textId="523999A4" w:rsidR="0057775F" w:rsidRDefault="00A36EDA" w:rsidP="00DF4365">
      <w:pPr>
        <w:pStyle w:val="ListParagraph"/>
      </w:pPr>
      <w:r>
        <w:t>Institutional Research-compiled s</w:t>
      </w:r>
      <w:r w:rsidR="00DB725C">
        <w:t>tudent administrative data (</w:t>
      </w:r>
      <w:r w:rsidR="0071087E" w:rsidRPr="00A36EDA">
        <w:rPr>
          <w:i/>
          <w:iCs/>
        </w:rPr>
        <w:t xml:space="preserve">e.g., </w:t>
      </w:r>
      <w:r w:rsidR="0071087E">
        <w:t xml:space="preserve">headcounts, retention, satisfaction) </w:t>
      </w:r>
    </w:p>
    <w:p w14:paraId="1AB558C1" w14:textId="0AE42705" w:rsidR="00A36EDA" w:rsidRDefault="00A36EDA" w:rsidP="00DB725C">
      <w:pPr>
        <w:pStyle w:val="ListParagraph"/>
      </w:pPr>
      <w:r>
        <w:t>Student survey</w:t>
      </w:r>
    </w:p>
    <w:p w14:paraId="07DD33AF" w14:textId="69C4BA73" w:rsidR="00A36EDA" w:rsidRDefault="00A36EDA" w:rsidP="00DB725C">
      <w:pPr>
        <w:pStyle w:val="ListParagraph"/>
      </w:pPr>
      <w:r>
        <w:t>Alumni survey</w:t>
      </w:r>
    </w:p>
    <w:p w14:paraId="3E48EE1F" w14:textId="6A394FF3" w:rsidR="00461216" w:rsidRDefault="00461216" w:rsidP="00DB725C">
      <w:pPr>
        <w:pStyle w:val="ListParagraph"/>
      </w:pPr>
      <w:r>
        <w:t>Faculty survey</w:t>
      </w:r>
    </w:p>
    <w:p w14:paraId="08B8EB7F" w14:textId="6D16B1C8" w:rsidR="00713651" w:rsidRDefault="00713651" w:rsidP="00DB725C">
      <w:pPr>
        <w:pStyle w:val="ListParagraph"/>
      </w:pPr>
      <w:r>
        <w:t>Employer survey</w:t>
      </w:r>
    </w:p>
    <w:p w14:paraId="4127C3DC" w14:textId="3A0E4B10" w:rsidR="00FB72FC" w:rsidRDefault="000D74AD" w:rsidP="00A46083">
      <w:r>
        <w:t xml:space="preserve">The Self-Study was completed in </w:t>
      </w:r>
      <w:r w:rsidR="008D4738">
        <w:t xml:space="preserve">May </w:t>
      </w:r>
      <w:r w:rsidR="00D572BF">
        <w:t>202</w:t>
      </w:r>
      <w:r w:rsidR="00282D9E">
        <w:t>2</w:t>
      </w:r>
      <w:r w:rsidR="00087A87">
        <w:t>.</w:t>
      </w:r>
    </w:p>
    <w:p w14:paraId="49AD960C" w14:textId="6C47E7BD" w:rsidR="00873CB5" w:rsidRDefault="00873CB5" w:rsidP="0071496B">
      <w:pPr>
        <w:pStyle w:val="Heading2"/>
      </w:pPr>
      <w:r w:rsidRPr="0040304F">
        <w:t>External Review</w:t>
      </w:r>
    </w:p>
    <w:p w14:paraId="18070C7C" w14:textId="2961A7FB" w:rsidR="00A37AA0" w:rsidRDefault="008D4738" w:rsidP="00616ECF">
      <w:pPr>
        <w:spacing w:after="0"/>
      </w:pPr>
      <w:r>
        <w:t>Professional Photography</w:t>
      </w:r>
      <w:r w:rsidR="0021344D">
        <w:t>’</w:t>
      </w:r>
      <w:r w:rsidR="00855E5F">
        <w:t>s external review</w:t>
      </w:r>
      <w:r w:rsidR="00E064BF">
        <w:t xml:space="preserve"> took place on </w:t>
      </w:r>
      <w:r w:rsidR="00754EBC">
        <w:t>August 30</w:t>
      </w:r>
      <w:r w:rsidR="00A415F5">
        <w:t>, 202</w:t>
      </w:r>
      <w:r w:rsidR="00282D9E">
        <w:t>2</w:t>
      </w:r>
      <w:r w:rsidR="00616ECF">
        <w:t xml:space="preserve">. The </w:t>
      </w:r>
      <w:r w:rsidR="003D4B3A">
        <w:t>External Review Team consisted of:</w:t>
      </w:r>
      <w:r w:rsidR="00616ECF">
        <w:t xml:space="preserve"> </w:t>
      </w:r>
    </w:p>
    <w:p w14:paraId="63FED43E" w14:textId="23B6CFC3" w:rsidR="00BE10FA" w:rsidRPr="00282D9E" w:rsidRDefault="009F677A" w:rsidP="0016738B">
      <w:pPr>
        <w:pStyle w:val="ListParagraph"/>
      </w:pPr>
      <w:r>
        <w:t>Yvan Morissette</w:t>
      </w:r>
      <w:r w:rsidR="00AF7C45" w:rsidRPr="00282D9E">
        <w:t xml:space="preserve">, </w:t>
      </w:r>
      <w:r>
        <w:t xml:space="preserve">Design Formation, </w:t>
      </w:r>
      <w:r w:rsidR="00B63413" w:rsidRPr="00282D9E">
        <w:t>Langara</w:t>
      </w:r>
      <w:r w:rsidR="00623A71" w:rsidRPr="00282D9E">
        <w:t xml:space="preserve"> </w:t>
      </w:r>
      <w:r w:rsidR="00BD6CAA" w:rsidRPr="00282D9E">
        <w:t>(External Review Chair)</w:t>
      </w:r>
    </w:p>
    <w:p w14:paraId="05BE0D0A" w14:textId="3F2D5209" w:rsidR="00BD6CAA" w:rsidRDefault="009F677A" w:rsidP="0016738B">
      <w:pPr>
        <w:pStyle w:val="ListParagraph"/>
      </w:pPr>
      <w:r>
        <w:t xml:space="preserve">Rafael </w:t>
      </w:r>
      <w:proofErr w:type="spellStart"/>
      <w:r>
        <w:t>Goldchain</w:t>
      </w:r>
      <w:proofErr w:type="spellEnd"/>
      <w:r w:rsidR="00282D9E">
        <w:t xml:space="preserve">, </w:t>
      </w:r>
      <w:r>
        <w:t>Professor, Animation, Arts and Design, Sheridan College</w:t>
      </w:r>
    </w:p>
    <w:p w14:paraId="6E892A15" w14:textId="6C1D71BD" w:rsidR="008E5EFA" w:rsidRDefault="00B613A0" w:rsidP="0016738B">
      <w:pPr>
        <w:pStyle w:val="ListParagraph"/>
      </w:pPr>
      <w:r>
        <w:t>Eric Thompson, Professional Photographer, Brooklyn, NY</w:t>
      </w:r>
    </w:p>
    <w:p w14:paraId="20F70FBF" w14:textId="68B322A2" w:rsidR="00B613A0" w:rsidRDefault="00B613A0" w:rsidP="0016738B">
      <w:pPr>
        <w:pStyle w:val="ListParagraph"/>
      </w:pPr>
      <w:r>
        <w:t>Wendy D., Professional Photographer, Vancouver, BC</w:t>
      </w:r>
    </w:p>
    <w:p w14:paraId="6B349A00" w14:textId="6E425259" w:rsidR="00C17013" w:rsidRDefault="00C17013" w:rsidP="00C17013">
      <w:pPr>
        <w:pStyle w:val="Heading2"/>
      </w:pPr>
      <w:r w:rsidRPr="001012CD">
        <w:t>Action Plan Goals</w:t>
      </w:r>
    </w:p>
    <w:p w14:paraId="23F0A80C" w14:textId="14640BC1" w:rsidR="00A37AA0" w:rsidRDefault="005F11D9" w:rsidP="00A46083">
      <w:r>
        <w:t xml:space="preserve">In response to the Self-Study and External Review, </w:t>
      </w:r>
      <w:r w:rsidR="009A2EEA">
        <w:t>Professional Photography</w:t>
      </w:r>
      <w:r w:rsidR="008B7314">
        <w:t xml:space="preserve"> created an Action Plan</w:t>
      </w:r>
      <w:r w:rsidR="00BA384C">
        <w:t xml:space="preserve"> with </w:t>
      </w:r>
      <w:r w:rsidR="0040304F">
        <w:t>these</w:t>
      </w:r>
      <w:r w:rsidR="00BA384C">
        <w:t xml:space="preserve"> goals:</w:t>
      </w:r>
    </w:p>
    <w:p w14:paraId="041898FF" w14:textId="139282D5" w:rsidR="00E32DB5" w:rsidRDefault="00B76B42" w:rsidP="00E32DB5">
      <w:pPr>
        <w:pStyle w:val="ListParagraph"/>
      </w:pPr>
      <w:r>
        <w:t xml:space="preserve">Goal 1: </w:t>
      </w:r>
      <w:r w:rsidR="009A2EEA">
        <w:t>Update program curriculum for increased flexibility and to accommodate students’ various learning priorities</w:t>
      </w:r>
      <w:r w:rsidR="00CC5062">
        <w:t>.</w:t>
      </w:r>
    </w:p>
    <w:p w14:paraId="54F8205D" w14:textId="7BB6901B" w:rsidR="00E84422" w:rsidRDefault="002C1790" w:rsidP="00E84422">
      <w:pPr>
        <w:pStyle w:val="ListParagraph"/>
      </w:pPr>
      <w:r>
        <w:lastRenderedPageBreak/>
        <w:t xml:space="preserve">Goal 2: </w:t>
      </w:r>
      <w:r w:rsidR="00CC5062">
        <w:t>Strengthen identified areas for improvement in our program and courses.</w:t>
      </w:r>
    </w:p>
    <w:p w14:paraId="6E75E94E" w14:textId="139F0684" w:rsidR="00282D9E" w:rsidRDefault="00282D9E" w:rsidP="00E84422">
      <w:pPr>
        <w:pStyle w:val="ListParagraph"/>
      </w:pPr>
      <w:r>
        <w:t xml:space="preserve">Goal 3: </w:t>
      </w:r>
      <w:r w:rsidR="00436862">
        <w:t>Ensure business skills are taught to effectively prepare Photography graduates for self-employment and freelance work in the future economy.</w:t>
      </w:r>
    </w:p>
    <w:p w14:paraId="2F8553CE" w14:textId="0D9E3568" w:rsidR="00436862" w:rsidRDefault="00436862" w:rsidP="00E84422">
      <w:pPr>
        <w:pStyle w:val="ListParagraph"/>
      </w:pPr>
      <w:r>
        <w:t xml:space="preserve">Goal 4: </w:t>
      </w:r>
      <w:r>
        <w:t>Strengthen our students’ skills in critical thinking, concept development and ideation, and verbal and written expression of the student’s ideas.</w:t>
      </w:r>
    </w:p>
    <w:p w14:paraId="1D3F572E" w14:textId="5B336DF1" w:rsidR="00A53A66" w:rsidRDefault="00A53A66" w:rsidP="00E84422">
      <w:pPr>
        <w:pStyle w:val="ListParagraph"/>
      </w:pPr>
      <w:r>
        <w:t xml:space="preserve">Goal 5: </w:t>
      </w:r>
      <w:r>
        <w:t>Update PHOT 2485: Portfolio Development and Practicum to prioritize personal presentation, branding, individuality, creation of portfolio work and connections with industry.</w:t>
      </w:r>
    </w:p>
    <w:p w14:paraId="73FA4E47" w14:textId="54512118" w:rsidR="00A53A66" w:rsidRDefault="00A53A66" w:rsidP="00E84422">
      <w:pPr>
        <w:pStyle w:val="ListParagraph"/>
      </w:pPr>
      <w:r>
        <w:t xml:space="preserve">Goal 6: </w:t>
      </w:r>
      <w:r>
        <w:t xml:space="preserve">Conduct a post-covid survey addressing students’ </w:t>
      </w:r>
      <w:proofErr w:type="gramStart"/>
      <w:r>
        <w:t>satisfaction</w:t>
      </w:r>
      <w:proofErr w:type="gramEnd"/>
      <w:r>
        <w:t xml:space="preserve"> the quality and efficacy of their Photography education in preparing them for the workforce.</w:t>
      </w:r>
    </w:p>
    <w:p w14:paraId="5D09B12A" w14:textId="3F26ABCA" w:rsidR="004B0731" w:rsidRDefault="004B0731" w:rsidP="00E84422">
      <w:pPr>
        <w:pStyle w:val="ListParagraph"/>
      </w:pPr>
      <w:r>
        <w:t xml:space="preserve">Goal 7: </w:t>
      </w:r>
      <w:r>
        <w:t>Reconfigure the program intake process so more faculty members review applicants and accept students in a collaborative model.</w:t>
      </w:r>
    </w:p>
    <w:p w14:paraId="5EB21233" w14:textId="4D0CF956" w:rsidR="004B0731" w:rsidRDefault="004B0731" w:rsidP="00E84422">
      <w:pPr>
        <w:pStyle w:val="ListParagraph"/>
      </w:pPr>
      <w:r>
        <w:t xml:space="preserve">Goal 8: </w:t>
      </w:r>
      <w:r>
        <w:t>Formalize transfer agreements between Langara Professional Photography and Sheridan College, Fanshawe College, and Emily Carr University of Art + Design.</w:t>
      </w:r>
    </w:p>
    <w:p w14:paraId="5A9068A0" w14:textId="75850A00" w:rsidR="00382818" w:rsidRDefault="00382818" w:rsidP="00E84422">
      <w:pPr>
        <w:pStyle w:val="ListParagraph"/>
      </w:pPr>
      <w:r>
        <w:t xml:space="preserve">Goal 9: </w:t>
      </w:r>
      <w:r>
        <w:t>Increase the number of domestic applicants to the Professional Photography program.</w:t>
      </w:r>
    </w:p>
    <w:p w14:paraId="70EFDA03" w14:textId="774D7720" w:rsidR="00382818" w:rsidRDefault="00382818" w:rsidP="00E84422">
      <w:pPr>
        <w:pStyle w:val="ListParagraph"/>
      </w:pPr>
      <w:r>
        <w:t xml:space="preserve">Goal 10: </w:t>
      </w:r>
      <w:r w:rsidR="005E5487">
        <w:t>Update the Professional Photography program to reflect inclusive and equitable values and practices that welcome students and faculty from all backgrounds and identities.</w:t>
      </w:r>
    </w:p>
    <w:p w14:paraId="1064D7CB" w14:textId="7F631A79" w:rsidR="005E5487" w:rsidRDefault="005E5487" w:rsidP="00E84422">
      <w:pPr>
        <w:pStyle w:val="ListParagraph"/>
      </w:pPr>
      <w:r>
        <w:t xml:space="preserve">Goal 11: </w:t>
      </w:r>
      <w:r>
        <w:t>Encourage professional development for Photography program faculty and staff to keep up with changes in technology and the industry.</w:t>
      </w:r>
    </w:p>
    <w:p w14:paraId="08FA5B22" w14:textId="3049CF6A" w:rsidR="005E5487" w:rsidRDefault="005E5487" w:rsidP="00E84422">
      <w:pPr>
        <w:pStyle w:val="ListParagraph"/>
      </w:pPr>
      <w:r>
        <w:t xml:space="preserve">Goal 12: </w:t>
      </w:r>
      <w:r>
        <w:t>Support PHOT Lab Technician with professional development opportunities and additional workplace resources.</w:t>
      </w:r>
    </w:p>
    <w:p w14:paraId="2E4DFACF" w14:textId="1CA360B7" w:rsidR="005E5487" w:rsidRDefault="004B194A" w:rsidP="00E84422">
      <w:pPr>
        <w:pStyle w:val="ListParagraph"/>
      </w:pPr>
      <w:r>
        <w:t xml:space="preserve">Goal 13: </w:t>
      </w:r>
      <w:r>
        <w:t>Upgrade campus studios and equipment storage areas to faculty satisfaction.</w:t>
      </w:r>
    </w:p>
    <w:p w14:paraId="09CC8096" w14:textId="7B7D516A" w:rsidR="004B194A" w:rsidRDefault="004B194A" w:rsidP="00E84422">
      <w:pPr>
        <w:pStyle w:val="ListParagraph"/>
      </w:pPr>
      <w:r>
        <w:t xml:space="preserve">Goal 14: </w:t>
      </w:r>
      <w:r>
        <w:t>Use the Professional Photography PAC more effectively to inform and support our program’s educational and outreach goals.</w:t>
      </w:r>
    </w:p>
    <w:p w14:paraId="18E4DA12" w14:textId="7D5B3908" w:rsidR="004B194A" w:rsidRDefault="000E2DD2" w:rsidP="00E84422">
      <w:pPr>
        <w:pStyle w:val="ListParagraph"/>
      </w:pPr>
      <w:r>
        <w:t xml:space="preserve">Goal 15: </w:t>
      </w:r>
      <w:r>
        <w:t>Build an engaged Professional Photography alumni community that continues learning post-graduation from Langara and nourishes the student learning experience.</w:t>
      </w:r>
    </w:p>
    <w:p w14:paraId="58B8DA3B" w14:textId="77777777" w:rsidR="000E2DD2" w:rsidRDefault="000E2DD2" w:rsidP="000E2DD2">
      <w:pPr>
        <w:pStyle w:val="ListParagraph"/>
        <w:numPr>
          <w:ilvl w:val="0"/>
          <w:numId w:val="0"/>
        </w:numPr>
        <w:ind w:left="576"/>
      </w:pPr>
    </w:p>
    <w:p w14:paraId="22E12630" w14:textId="0418310E" w:rsidR="00DD6F2B" w:rsidRDefault="00DD6F2B" w:rsidP="00DD6F2B">
      <w:pPr>
        <w:pStyle w:val="Heading2"/>
      </w:pPr>
      <w:r>
        <w:t>Examples of Post-Review Successes</w:t>
      </w:r>
    </w:p>
    <w:p w14:paraId="2CA44E2A" w14:textId="48E77B22" w:rsidR="00EF4865" w:rsidRPr="006306D7" w:rsidRDefault="001964A7" w:rsidP="00E70D7E">
      <w:r>
        <w:t>Forthcoming.</w:t>
      </w:r>
    </w:p>
    <w:sectPr w:rsidR="00EF4865" w:rsidRPr="006306D7" w:rsidSect="00F906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7B"/>
    <w:multiLevelType w:val="hybridMultilevel"/>
    <w:tmpl w:val="5ADC2ED8"/>
    <w:lvl w:ilvl="0" w:tplc="D6E487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143CD"/>
    <w:multiLevelType w:val="hybridMultilevel"/>
    <w:tmpl w:val="C49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6DBA"/>
    <w:multiLevelType w:val="hybridMultilevel"/>
    <w:tmpl w:val="878EE986"/>
    <w:lvl w:ilvl="0" w:tplc="DEBC5B60">
      <w:start w:val="1"/>
      <w:numFmt w:val="bullet"/>
      <w:lvlText w:val=""/>
      <w:lvlJc w:val="left"/>
      <w:pPr>
        <w:ind w:left="576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B61FE"/>
    <w:multiLevelType w:val="hybridMultilevel"/>
    <w:tmpl w:val="E53601A6"/>
    <w:lvl w:ilvl="0" w:tplc="E9D636B2">
      <w:start w:val="1"/>
      <w:numFmt w:val="bullet"/>
      <w:pStyle w:val="ListParagraph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1E7AC4"/>
    <w:multiLevelType w:val="hybridMultilevel"/>
    <w:tmpl w:val="763E8290"/>
    <w:lvl w:ilvl="0" w:tplc="1AC8D34C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4940660">
    <w:abstractNumId w:val="0"/>
  </w:num>
  <w:num w:numId="2" w16cid:durableId="1283801921">
    <w:abstractNumId w:val="2"/>
  </w:num>
  <w:num w:numId="3" w16cid:durableId="352999246">
    <w:abstractNumId w:val="4"/>
  </w:num>
  <w:num w:numId="4" w16cid:durableId="159540780">
    <w:abstractNumId w:val="3"/>
  </w:num>
  <w:num w:numId="5" w16cid:durableId="1704596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27028A"/>
    <w:rsid w:val="00001295"/>
    <w:rsid w:val="00006496"/>
    <w:rsid w:val="00007F79"/>
    <w:rsid w:val="00015ED2"/>
    <w:rsid w:val="00016394"/>
    <w:rsid w:val="000201B3"/>
    <w:rsid w:val="0002542E"/>
    <w:rsid w:val="00027C34"/>
    <w:rsid w:val="00027C7E"/>
    <w:rsid w:val="00032727"/>
    <w:rsid w:val="0003557F"/>
    <w:rsid w:val="00043CE6"/>
    <w:rsid w:val="000544F5"/>
    <w:rsid w:val="00062437"/>
    <w:rsid w:val="000666A6"/>
    <w:rsid w:val="00067EFE"/>
    <w:rsid w:val="000769AE"/>
    <w:rsid w:val="00077E6F"/>
    <w:rsid w:val="00085399"/>
    <w:rsid w:val="00087A87"/>
    <w:rsid w:val="00087C88"/>
    <w:rsid w:val="00092A01"/>
    <w:rsid w:val="00092CF9"/>
    <w:rsid w:val="00096F96"/>
    <w:rsid w:val="000A1CBA"/>
    <w:rsid w:val="000A3077"/>
    <w:rsid w:val="000A5F2A"/>
    <w:rsid w:val="000B11C6"/>
    <w:rsid w:val="000B7D24"/>
    <w:rsid w:val="000C03B4"/>
    <w:rsid w:val="000C6BBB"/>
    <w:rsid w:val="000D2149"/>
    <w:rsid w:val="000D2290"/>
    <w:rsid w:val="000D74AD"/>
    <w:rsid w:val="000E10D1"/>
    <w:rsid w:val="000E2289"/>
    <w:rsid w:val="000E2DD2"/>
    <w:rsid w:val="000E2FE0"/>
    <w:rsid w:val="000E58B4"/>
    <w:rsid w:val="000F440F"/>
    <w:rsid w:val="000F5374"/>
    <w:rsid w:val="001012CD"/>
    <w:rsid w:val="00120191"/>
    <w:rsid w:val="00125006"/>
    <w:rsid w:val="00132689"/>
    <w:rsid w:val="001337D8"/>
    <w:rsid w:val="00137C39"/>
    <w:rsid w:val="00142A0E"/>
    <w:rsid w:val="00143242"/>
    <w:rsid w:val="00155F00"/>
    <w:rsid w:val="001610CE"/>
    <w:rsid w:val="00161536"/>
    <w:rsid w:val="00164D21"/>
    <w:rsid w:val="0016617A"/>
    <w:rsid w:val="0016644E"/>
    <w:rsid w:val="0016738B"/>
    <w:rsid w:val="001755EF"/>
    <w:rsid w:val="00182171"/>
    <w:rsid w:val="001833B0"/>
    <w:rsid w:val="00190642"/>
    <w:rsid w:val="001964A7"/>
    <w:rsid w:val="001A033A"/>
    <w:rsid w:val="001A0D26"/>
    <w:rsid w:val="001A1384"/>
    <w:rsid w:val="001A5123"/>
    <w:rsid w:val="001A7387"/>
    <w:rsid w:val="001B14BC"/>
    <w:rsid w:val="001B154A"/>
    <w:rsid w:val="001B25BA"/>
    <w:rsid w:val="001B50A0"/>
    <w:rsid w:val="001B799B"/>
    <w:rsid w:val="001C735C"/>
    <w:rsid w:val="001E11A0"/>
    <w:rsid w:val="001E7D57"/>
    <w:rsid w:val="00201359"/>
    <w:rsid w:val="00201E5E"/>
    <w:rsid w:val="00202BF3"/>
    <w:rsid w:val="00205DAF"/>
    <w:rsid w:val="0021344D"/>
    <w:rsid w:val="00217D22"/>
    <w:rsid w:val="002201EB"/>
    <w:rsid w:val="002327D4"/>
    <w:rsid w:val="00234DE4"/>
    <w:rsid w:val="00242D18"/>
    <w:rsid w:val="00245C29"/>
    <w:rsid w:val="00252080"/>
    <w:rsid w:val="002559C3"/>
    <w:rsid w:val="002560D8"/>
    <w:rsid w:val="00256920"/>
    <w:rsid w:val="002573AE"/>
    <w:rsid w:val="002608CA"/>
    <w:rsid w:val="002673BB"/>
    <w:rsid w:val="00270247"/>
    <w:rsid w:val="002750C4"/>
    <w:rsid w:val="00275423"/>
    <w:rsid w:val="00280AB2"/>
    <w:rsid w:val="00281330"/>
    <w:rsid w:val="00282298"/>
    <w:rsid w:val="00282D9E"/>
    <w:rsid w:val="00283214"/>
    <w:rsid w:val="00287D0E"/>
    <w:rsid w:val="002C1790"/>
    <w:rsid w:val="002C5357"/>
    <w:rsid w:val="002C66F8"/>
    <w:rsid w:val="002D1B86"/>
    <w:rsid w:val="002D1F08"/>
    <w:rsid w:val="002D34E3"/>
    <w:rsid w:val="002D675B"/>
    <w:rsid w:val="002E7805"/>
    <w:rsid w:val="002E7C3B"/>
    <w:rsid w:val="003018A5"/>
    <w:rsid w:val="00313E1A"/>
    <w:rsid w:val="003201F8"/>
    <w:rsid w:val="00324BA1"/>
    <w:rsid w:val="00326B35"/>
    <w:rsid w:val="003315E7"/>
    <w:rsid w:val="00331FD1"/>
    <w:rsid w:val="0033265E"/>
    <w:rsid w:val="00333B72"/>
    <w:rsid w:val="0033607F"/>
    <w:rsid w:val="0033713C"/>
    <w:rsid w:val="00341B49"/>
    <w:rsid w:val="003461C6"/>
    <w:rsid w:val="003531E8"/>
    <w:rsid w:val="00362100"/>
    <w:rsid w:val="00367170"/>
    <w:rsid w:val="00370722"/>
    <w:rsid w:val="00370794"/>
    <w:rsid w:val="00370E8D"/>
    <w:rsid w:val="0037212D"/>
    <w:rsid w:val="003722F8"/>
    <w:rsid w:val="00382818"/>
    <w:rsid w:val="0039208B"/>
    <w:rsid w:val="003922C3"/>
    <w:rsid w:val="00394A4F"/>
    <w:rsid w:val="003A2305"/>
    <w:rsid w:val="003A42DA"/>
    <w:rsid w:val="003B00D8"/>
    <w:rsid w:val="003B0D08"/>
    <w:rsid w:val="003B2453"/>
    <w:rsid w:val="003B554A"/>
    <w:rsid w:val="003C4451"/>
    <w:rsid w:val="003C6D0E"/>
    <w:rsid w:val="003C6DA0"/>
    <w:rsid w:val="003D0455"/>
    <w:rsid w:val="003D19F6"/>
    <w:rsid w:val="003D4B3A"/>
    <w:rsid w:val="003D51A2"/>
    <w:rsid w:val="003D7752"/>
    <w:rsid w:val="003E604C"/>
    <w:rsid w:val="003E744A"/>
    <w:rsid w:val="003F4EBE"/>
    <w:rsid w:val="0040135F"/>
    <w:rsid w:val="0040205F"/>
    <w:rsid w:val="0040304F"/>
    <w:rsid w:val="00403881"/>
    <w:rsid w:val="00406D71"/>
    <w:rsid w:val="00407C6C"/>
    <w:rsid w:val="00410C0D"/>
    <w:rsid w:val="00415ACE"/>
    <w:rsid w:val="0042085E"/>
    <w:rsid w:val="00420CA6"/>
    <w:rsid w:val="00424B60"/>
    <w:rsid w:val="00436862"/>
    <w:rsid w:val="00445A79"/>
    <w:rsid w:val="00461216"/>
    <w:rsid w:val="00470ACE"/>
    <w:rsid w:val="00480688"/>
    <w:rsid w:val="00482EE8"/>
    <w:rsid w:val="0049072C"/>
    <w:rsid w:val="0049412F"/>
    <w:rsid w:val="004A1563"/>
    <w:rsid w:val="004A55D5"/>
    <w:rsid w:val="004A5A5F"/>
    <w:rsid w:val="004B0731"/>
    <w:rsid w:val="004B0893"/>
    <w:rsid w:val="004B194A"/>
    <w:rsid w:val="004B2725"/>
    <w:rsid w:val="004B6106"/>
    <w:rsid w:val="004C5F61"/>
    <w:rsid w:val="004D300A"/>
    <w:rsid w:val="004E089B"/>
    <w:rsid w:val="004E4D32"/>
    <w:rsid w:val="004F3E8C"/>
    <w:rsid w:val="004F4586"/>
    <w:rsid w:val="004F5ED4"/>
    <w:rsid w:val="004F694B"/>
    <w:rsid w:val="0050291F"/>
    <w:rsid w:val="00504E3F"/>
    <w:rsid w:val="00510E14"/>
    <w:rsid w:val="0051554E"/>
    <w:rsid w:val="00523F7F"/>
    <w:rsid w:val="00524E0D"/>
    <w:rsid w:val="00532F3C"/>
    <w:rsid w:val="00535A51"/>
    <w:rsid w:val="0054517C"/>
    <w:rsid w:val="00556746"/>
    <w:rsid w:val="0055762F"/>
    <w:rsid w:val="00560393"/>
    <w:rsid w:val="00560F84"/>
    <w:rsid w:val="005676C4"/>
    <w:rsid w:val="00571039"/>
    <w:rsid w:val="005736E0"/>
    <w:rsid w:val="0057428B"/>
    <w:rsid w:val="0057488F"/>
    <w:rsid w:val="005750A5"/>
    <w:rsid w:val="00575C5D"/>
    <w:rsid w:val="0057775F"/>
    <w:rsid w:val="00585D0E"/>
    <w:rsid w:val="00587F9C"/>
    <w:rsid w:val="005935C9"/>
    <w:rsid w:val="005A0D2E"/>
    <w:rsid w:val="005A5923"/>
    <w:rsid w:val="005A61D6"/>
    <w:rsid w:val="005A69F4"/>
    <w:rsid w:val="005A6DBE"/>
    <w:rsid w:val="005B1DB4"/>
    <w:rsid w:val="005C474F"/>
    <w:rsid w:val="005C52DE"/>
    <w:rsid w:val="005C75BE"/>
    <w:rsid w:val="005D00F3"/>
    <w:rsid w:val="005D0A2E"/>
    <w:rsid w:val="005D2145"/>
    <w:rsid w:val="005E30D4"/>
    <w:rsid w:val="005E4895"/>
    <w:rsid w:val="005E5487"/>
    <w:rsid w:val="005E5D0D"/>
    <w:rsid w:val="005F09B7"/>
    <w:rsid w:val="005F11D9"/>
    <w:rsid w:val="005F5B09"/>
    <w:rsid w:val="005F6A67"/>
    <w:rsid w:val="00612CA6"/>
    <w:rsid w:val="00613400"/>
    <w:rsid w:val="00616837"/>
    <w:rsid w:val="00616ECF"/>
    <w:rsid w:val="00617C7D"/>
    <w:rsid w:val="00622B24"/>
    <w:rsid w:val="00623A71"/>
    <w:rsid w:val="00626261"/>
    <w:rsid w:val="006277EB"/>
    <w:rsid w:val="006306D7"/>
    <w:rsid w:val="00632A17"/>
    <w:rsid w:val="006364AF"/>
    <w:rsid w:val="00642EB2"/>
    <w:rsid w:val="00642F02"/>
    <w:rsid w:val="006518D1"/>
    <w:rsid w:val="006558AF"/>
    <w:rsid w:val="00672E31"/>
    <w:rsid w:val="006846BC"/>
    <w:rsid w:val="0069703E"/>
    <w:rsid w:val="006A2934"/>
    <w:rsid w:val="006A2EDA"/>
    <w:rsid w:val="006A36C8"/>
    <w:rsid w:val="006A69D2"/>
    <w:rsid w:val="006C3B9D"/>
    <w:rsid w:val="006C5A97"/>
    <w:rsid w:val="006C6C1D"/>
    <w:rsid w:val="006D2F5B"/>
    <w:rsid w:val="006D3C78"/>
    <w:rsid w:val="006E45BE"/>
    <w:rsid w:val="006F4343"/>
    <w:rsid w:val="006F7122"/>
    <w:rsid w:val="006F79C0"/>
    <w:rsid w:val="00703D6F"/>
    <w:rsid w:val="0071082A"/>
    <w:rsid w:val="00710842"/>
    <w:rsid w:val="0071087E"/>
    <w:rsid w:val="00711575"/>
    <w:rsid w:val="00713651"/>
    <w:rsid w:val="0071496B"/>
    <w:rsid w:val="00724EE4"/>
    <w:rsid w:val="00730AF4"/>
    <w:rsid w:val="00731B0E"/>
    <w:rsid w:val="007364D9"/>
    <w:rsid w:val="00737FF0"/>
    <w:rsid w:val="0074178F"/>
    <w:rsid w:val="0074226A"/>
    <w:rsid w:val="00754EBC"/>
    <w:rsid w:val="00760D95"/>
    <w:rsid w:val="00767EC5"/>
    <w:rsid w:val="0077157C"/>
    <w:rsid w:val="00772F97"/>
    <w:rsid w:val="00782C27"/>
    <w:rsid w:val="007911A1"/>
    <w:rsid w:val="00793706"/>
    <w:rsid w:val="007A0592"/>
    <w:rsid w:val="007B0A65"/>
    <w:rsid w:val="007B5215"/>
    <w:rsid w:val="007B54AC"/>
    <w:rsid w:val="007C5F60"/>
    <w:rsid w:val="007C7F4F"/>
    <w:rsid w:val="007D176D"/>
    <w:rsid w:val="007D5559"/>
    <w:rsid w:val="007D6157"/>
    <w:rsid w:val="007F6785"/>
    <w:rsid w:val="00802162"/>
    <w:rsid w:val="008111D4"/>
    <w:rsid w:val="00815C0D"/>
    <w:rsid w:val="00816CAE"/>
    <w:rsid w:val="00822DD0"/>
    <w:rsid w:val="00823B55"/>
    <w:rsid w:val="00830CA2"/>
    <w:rsid w:val="008319FA"/>
    <w:rsid w:val="00843287"/>
    <w:rsid w:val="008433A3"/>
    <w:rsid w:val="0084374C"/>
    <w:rsid w:val="00843ABD"/>
    <w:rsid w:val="008505DC"/>
    <w:rsid w:val="00851E42"/>
    <w:rsid w:val="00855E5F"/>
    <w:rsid w:val="00864F07"/>
    <w:rsid w:val="00870A2F"/>
    <w:rsid w:val="00873CB5"/>
    <w:rsid w:val="0087660A"/>
    <w:rsid w:val="00884F64"/>
    <w:rsid w:val="00886241"/>
    <w:rsid w:val="00887F29"/>
    <w:rsid w:val="00897CA1"/>
    <w:rsid w:val="008A2DF3"/>
    <w:rsid w:val="008B1CA3"/>
    <w:rsid w:val="008B7314"/>
    <w:rsid w:val="008B7726"/>
    <w:rsid w:val="008D3BCE"/>
    <w:rsid w:val="008D4738"/>
    <w:rsid w:val="008D58C2"/>
    <w:rsid w:val="008D6653"/>
    <w:rsid w:val="008E1080"/>
    <w:rsid w:val="008E20C8"/>
    <w:rsid w:val="008E5EFA"/>
    <w:rsid w:val="008F6D8C"/>
    <w:rsid w:val="00900316"/>
    <w:rsid w:val="00920B01"/>
    <w:rsid w:val="009236E7"/>
    <w:rsid w:val="0092520F"/>
    <w:rsid w:val="009301DC"/>
    <w:rsid w:val="009301DE"/>
    <w:rsid w:val="00930C60"/>
    <w:rsid w:val="009324D6"/>
    <w:rsid w:val="0093280B"/>
    <w:rsid w:val="00935B03"/>
    <w:rsid w:val="00942D13"/>
    <w:rsid w:val="00957C55"/>
    <w:rsid w:val="009612CF"/>
    <w:rsid w:val="00963485"/>
    <w:rsid w:val="00963499"/>
    <w:rsid w:val="00972B71"/>
    <w:rsid w:val="00990D14"/>
    <w:rsid w:val="00995655"/>
    <w:rsid w:val="009A2EEA"/>
    <w:rsid w:val="009A7216"/>
    <w:rsid w:val="009B1A48"/>
    <w:rsid w:val="009B77A3"/>
    <w:rsid w:val="009C20E6"/>
    <w:rsid w:val="009C7ECF"/>
    <w:rsid w:val="009D0334"/>
    <w:rsid w:val="009D1EBF"/>
    <w:rsid w:val="009D4B9E"/>
    <w:rsid w:val="009D5EAE"/>
    <w:rsid w:val="009E116A"/>
    <w:rsid w:val="009E20B1"/>
    <w:rsid w:val="009F1701"/>
    <w:rsid w:val="009F677A"/>
    <w:rsid w:val="00A1290D"/>
    <w:rsid w:val="00A17EC7"/>
    <w:rsid w:val="00A25CDF"/>
    <w:rsid w:val="00A3531A"/>
    <w:rsid w:val="00A36EDA"/>
    <w:rsid w:val="00A37AA0"/>
    <w:rsid w:val="00A415F5"/>
    <w:rsid w:val="00A419D8"/>
    <w:rsid w:val="00A42F5F"/>
    <w:rsid w:val="00A46083"/>
    <w:rsid w:val="00A53666"/>
    <w:rsid w:val="00A53A66"/>
    <w:rsid w:val="00A56AC9"/>
    <w:rsid w:val="00A57E1C"/>
    <w:rsid w:val="00A6245E"/>
    <w:rsid w:val="00A65F64"/>
    <w:rsid w:val="00A71A37"/>
    <w:rsid w:val="00A721B3"/>
    <w:rsid w:val="00A72CF7"/>
    <w:rsid w:val="00A751DC"/>
    <w:rsid w:val="00A814E0"/>
    <w:rsid w:val="00A84157"/>
    <w:rsid w:val="00A84B76"/>
    <w:rsid w:val="00A90E7A"/>
    <w:rsid w:val="00A939DA"/>
    <w:rsid w:val="00A9518A"/>
    <w:rsid w:val="00AA18C9"/>
    <w:rsid w:val="00AA5553"/>
    <w:rsid w:val="00AB0227"/>
    <w:rsid w:val="00AB4577"/>
    <w:rsid w:val="00AB6AD5"/>
    <w:rsid w:val="00AC6720"/>
    <w:rsid w:val="00AD19CF"/>
    <w:rsid w:val="00AD789C"/>
    <w:rsid w:val="00AE3079"/>
    <w:rsid w:val="00AE4D3D"/>
    <w:rsid w:val="00AF3B70"/>
    <w:rsid w:val="00AF441F"/>
    <w:rsid w:val="00AF7C45"/>
    <w:rsid w:val="00AF7DB4"/>
    <w:rsid w:val="00B0291E"/>
    <w:rsid w:val="00B04FB9"/>
    <w:rsid w:val="00B056BF"/>
    <w:rsid w:val="00B1577F"/>
    <w:rsid w:val="00B308E4"/>
    <w:rsid w:val="00B32A08"/>
    <w:rsid w:val="00B32FE9"/>
    <w:rsid w:val="00B355A3"/>
    <w:rsid w:val="00B4332B"/>
    <w:rsid w:val="00B505E6"/>
    <w:rsid w:val="00B50888"/>
    <w:rsid w:val="00B516FF"/>
    <w:rsid w:val="00B5430E"/>
    <w:rsid w:val="00B56DDD"/>
    <w:rsid w:val="00B613A0"/>
    <w:rsid w:val="00B63413"/>
    <w:rsid w:val="00B653C5"/>
    <w:rsid w:val="00B67648"/>
    <w:rsid w:val="00B76B42"/>
    <w:rsid w:val="00B76D48"/>
    <w:rsid w:val="00B843ED"/>
    <w:rsid w:val="00B922E7"/>
    <w:rsid w:val="00B9480D"/>
    <w:rsid w:val="00B956F5"/>
    <w:rsid w:val="00BA384C"/>
    <w:rsid w:val="00BB0655"/>
    <w:rsid w:val="00BB1EAA"/>
    <w:rsid w:val="00BB6B80"/>
    <w:rsid w:val="00BC0129"/>
    <w:rsid w:val="00BC1204"/>
    <w:rsid w:val="00BC38E1"/>
    <w:rsid w:val="00BD11B5"/>
    <w:rsid w:val="00BD6CAA"/>
    <w:rsid w:val="00BE10FA"/>
    <w:rsid w:val="00C04330"/>
    <w:rsid w:val="00C17013"/>
    <w:rsid w:val="00C20329"/>
    <w:rsid w:val="00C20920"/>
    <w:rsid w:val="00C42645"/>
    <w:rsid w:val="00C50AB1"/>
    <w:rsid w:val="00C531A4"/>
    <w:rsid w:val="00C549E8"/>
    <w:rsid w:val="00C701FB"/>
    <w:rsid w:val="00C71323"/>
    <w:rsid w:val="00C7458C"/>
    <w:rsid w:val="00C7535B"/>
    <w:rsid w:val="00C841A6"/>
    <w:rsid w:val="00C91CA9"/>
    <w:rsid w:val="00CC5062"/>
    <w:rsid w:val="00CF2AD3"/>
    <w:rsid w:val="00CF4C55"/>
    <w:rsid w:val="00CF5DA3"/>
    <w:rsid w:val="00D10936"/>
    <w:rsid w:val="00D10CAB"/>
    <w:rsid w:val="00D2600F"/>
    <w:rsid w:val="00D26618"/>
    <w:rsid w:val="00D27F6B"/>
    <w:rsid w:val="00D31DC8"/>
    <w:rsid w:val="00D34017"/>
    <w:rsid w:val="00D344EC"/>
    <w:rsid w:val="00D35540"/>
    <w:rsid w:val="00D36009"/>
    <w:rsid w:val="00D45C3D"/>
    <w:rsid w:val="00D572BF"/>
    <w:rsid w:val="00D74C69"/>
    <w:rsid w:val="00D83166"/>
    <w:rsid w:val="00D8409A"/>
    <w:rsid w:val="00D939E4"/>
    <w:rsid w:val="00D96258"/>
    <w:rsid w:val="00D96764"/>
    <w:rsid w:val="00DA4546"/>
    <w:rsid w:val="00DB462D"/>
    <w:rsid w:val="00DB707D"/>
    <w:rsid w:val="00DB725C"/>
    <w:rsid w:val="00DC6E4A"/>
    <w:rsid w:val="00DD3A03"/>
    <w:rsid w:val="00DD4BA2"/>
    <w:rsid w:val="00DD5669"/>
    <w:rsid w:val="00DD6D93"/>
    <w:rsid w:val="00DD6F2B"/>
    <w:rsid w:val="00DD796B"/>
    <w:rsid w:val="00DE3036"/>
    <w:rsid w:val="00DE53B3"/>
    <w:rsid w:val="00DF4365"/>
    <w:rsid w:val="00DF4A75"/>
    <w:rsid w:val="00E04566"/>
    <w:rsid w:val="00E064BF"/>
    <w:rsid w:val="00E1152F"/>
    <w:rsid w:val="00E20114"/>
    <w:rsid w:val="00E21B84"/>
    <w:rsid w:val="00E25711"/>
    <w:rsid w:val="00E32DB5"/>
    <w:rsid w:val="00E3332F"/>
    <w:rsid w:val="00E44DBA"/>
    <w:rsid w:val="00E46056"/>
    <w:rsid w:val="00E51D5D"/>
    <w:rsid w:val="00E572AD"/>
    <w:rsid w:val="00E61330"/>
    <w:rsid w:val="00E6171F"/>
    <w:rsid w:val="00E64EF8"/>
    <w:rsid w:val="00E650C6"/>
    <w:rsid w:val="00E67ED6"/>
    <w:rsid w:val="00E70D7E"/>
    <w:rsid w:val="00E84422"/>
    <w:rsid w:val="00E871A9"/>
    <w:rsid w:val="00E90115"/>
    <w:rsid w:val="00E910B6"/>
    <w:rsid w:val="00EA50C5"/>
    <w:rsid w:val="00EB5BBF"/>
    <w:rsid w:val="00EC5E3A"/>
    <w:rsid w:val="00EC6665"/>
    <w:rsid w:val="00EE74A7"/>
    <w:rsid w:val="00EF4865"/>
    <w:rsid w:val="00EF6B3B"/>
    <w:rsid w:val="00F063C7"/>
    <w:rsid w:val="00F10E9D"/>
    <w:rsid w:val="00F16592"/>
    <w:rsid w:val="00F1733F"/>
    <w:rsid w:val="00F3682D"/>
    <w:rsid w:val="00F43FC8"/>
    <w:rsid w:val="00F44230"/>
    <w:rsid w:val="00F46490"/>
    <w:rsid w:val="00F46839"/>
    <w:rsid w:val="00F5250A"/>
    <w:rsid w:val="00F56270"/>
    <w:rsid w:val="00F5671C"/>
    <w:rsid w:val="00F57E73"/>
    <w:rsid w:val="00F6561C"/>
    <w:rsid w:val="00F6691A"/>
    <w:rsid w:val="00F676A3"/>
    <w:rsid w:val="00F7081B"/>
    <w:rsid w:val="00F7232B"/>
    <w:rsid w:val="00F76B5A"/>
    <w:rsid w:val="00F836F8"/>
    <w:rsid w:val="00F841A9"/>
    <w:rsid w:val="00F8678B"/>
    <w:rsid w:val="00F906C6"/>
    <w:rsid w:val="00F9156C"/>
    <w:rsid w:val="00F92834"/>
    <w:rsid w:val="00F96774"/>
    <w:rsid w:val="00FB5C08"/>
    <w:rsid w:val="00FB72FC"/>
    <w:rsid w:val="00FC0633"/>
    <w:rsid w:val="00FC1EEC"/>
    <w:rsid w:val="029EC09A"/>
    <w:rsid w:val="0C49DE76"/>
    <w:rsid w:val="0DF7B895"/>
    <w:rsid w:val="0E5C5157"/>
    <w:rsid w:val="0EBC8A99"/>
    <w:rsid w:val="1430E9E1"/>
    <w:rsid w:val="14333CCD"/>
    <w:rsid w:val="14511CB6"/>
    <w:rsid w:val="1827028A"/>
    <w:rsid w:val="182E6AB7"/>
    <w:rsid w:val="1F198FCB"/>
    <w:rsid w:val="1F9EE55B"/>
    <w:rsid w:val="1FB850EA"/>
    <w:rsid w:val="1FDA7168"/>
    <w:rsid w:val="20EAB6A0"/>
    <w:rsid w:val="21EE6342"/>
    <w:rsid w:val="22422D3C"/>
    <w:rsid w:val="2B1AC3C8"/>
    <w:rsid w:val="2B4D9393"/>
    <w:rsid w:val="2CDB7A2C"/>
    <w:rsid w:val="2E13ADA9"/>
    <w:rsid w:val="2EA545FC"/>
    <w:rsid w:val="2F4B4A34"/>
    <w:rsid w:val="30362BFA"/>
    <w:rsid w:val="31AEFED6"/>
    <w:rsid w:val="361EC202"/>
    <w:rsid w:val="3D27114C"/>
    <w:rsid w:val="430E9799"/>
    <w:rsid w:val="43660C47"/>
    <w:rsid w:val="4585E27F"/>
    <w:rsid w:val="47E36121"/>
    <w:rsid w:val="49465508"/>
    <w:rsid w:val="4D7EC1E6"/>
    <w:rsid w:val="50D29322"/>
    <w:rsid w:val="519C7699"/>
    <w:rsid w:val="55AC0E94"/>
    <w:rsid w:val="56E144B5"/>
    <w:rsid w:val="5CD2E323"/>
    <w:rsid w:val="61158A92"/>
    <w:rsid w:val="6508BB31"/>
    <w:rsid w:val="68CAB29B"/>
    <w:rsid w:val="6CDF649A"/>
    <w:rsid w:val="70AA4E73"/>
    <w:rsid w:val="712B68C0"/>
    <w:rsid w:val="72D715BC"/>
    <w:rsid w:val="72D8B892"/>
    <w:rsid w:val="74FFB9BE"/>
    <w:rsid w:val="76A75B52"/>
    <w:rsid w:val="799325D3"/>
    <w:rsid w:val="7A33F234"/>
    <w:rsid w:val="7BFAF9AF"/>
    <w:rsid w:val="7CE08648"/>
    <w:rsid w:val="7D96C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028A"/>
  <w15:chartTrackingRefBased/>
  <w15:docId w15:val="{AD21AB51-AD8A-447C-9A55-875D53A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05206"/>
      <w:sz w:val="26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57C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1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0CAB"/>
    <w:rPr>
      <w:rFonts w:asciiTheme="majorHAnsi" w:eastAsiaTheme="majorEastAsia" w:hAnsiTheme="majorHAnsi" w:cstheme="majorBidi"/>
      <w:color w:val="E05206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F836F8"/>
    <w:pPr>
      <w:numPr>
        <w:numId w:val="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5C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553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91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gara.ca/programs-and-courses/programs/photo-imagin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Wiebe</dc:creator>
  <cp:keywords/>
  <dc:description/>
  <cp:lastModifiedBy>Sunita Wiebe</cp:lastModifiedBy>
  <cp:revision>40</cp:revision>
  <dcterms:created xsi:type="dcterms:W3CDTF">2023-08-17T17:40:00Z</dcterms:created>
  <dcterms:modified xsi:type="dcterms:W3CDTF">2023-08-17T18:13:00Z</dcterms:modified>
</cp:coreProperties>
</file>